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5B" w:rsidRDefault="0051057E" w:rsidP="00F73CD4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</w:pPr>
      <w:r w:rsidRPr="0051057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t>Размещение с любого дня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t>. Срок сдачи за 3 рабочих дня, при условии бронирования. Фотоотчет бесплатный, указывать в заявке.</w:t>
      </w:r>
    </w:p>
    <w:p w:rsidR="0051057E" w:rsidRPr="003D447D" w:rsidRDefault="0051057E" w:rsidP="00F73CD4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3D447D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t>Стоимость на 01.06.21</w:t>
      </w:r>
    </w:p>
    <w:tbl>
      <w:tblPr>
        <w:tblpPr w:leftFromText="180" w:rightFromText="180" w:vertAnchor="text" w:horzAnchor="margin" w:tblpXSpec="center" w:tblpY="152"/>
        <w:tblW w:w="14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277"/>
        <w:gridCol w:w="993"/>
        <w:gridCol w:w="992"/>
        <w:gridCol w:w="1672"/>
        <w:gridCol w:w="1303"/>
        <w:gridCol w:w="2127"/>
        <w:gridCol w:w="992"/>
      </w:tblGrid>
      <w:tr w:rsidR="002F410D" w:rsidRPr="00F73CD4" w:rsidTr="00B87B8E">
        <w:trPr>
          <w:trHeight w:val="279"/>
          <w:jc w:val="center"/>
        </w:trPr>
        <w:tc>
          <w:tcPr>
            <w:tcW w:w="5495" w:type="dxa"/>
            <w:vMerge w:val="restart"/>
            <w:shd w:val="clear" w:color="auto" w:fill="D9D9D9"/>
            <w:vAlign w:val="center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 афишного стенда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D9D9D9"/>
            <w:vAlign w:val="center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Тип стенда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баннера, мм</w:t>
            </w:r>
          </w:p>
        </w:tc>
        <w:tc>
          <w:tcPr>
            <w:tcW w:w="1672" w:type="dxa"/>
            <w:vMerge w:val="restart"/>
            <w:shd w:val="clear" w:color="auto" w:fill="D9D9D9"/>
            <w:vAlign w:val="center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размещения,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руб. за 1 месяц</w:t>
            </w:r>
          </w:p>
        </w:tc>
        <w:tc>
          <w:tcPr>
            <w:tcW w:w="1303" w:type="dxa"/>
            <w:vMerge w:val="restart"/>
            <w:shd w:val="clear" w:color="auto" w:fill="D9D9D9"/>
            <w:vAlign w:val="center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Площадь,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м2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Печати Баннера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Монтаж</w:t>
            </w:r>
          </w:p>
        </w:tc>
      </w:tr>
      <w:tr w:rsidR="002F410D" w:rsidRPr="00F73CD4" w:rsidTr="00B87B8E">
        <w:trPr>
          <w:trHeight w:val="411"/>
          <w:jc w:val="center"/>
        </w:trPr>
        <w:tc>
          <w:tcPr>
            <w:tcW w:w="5495" w:type="dxa"/>
            <w:vMerge/>
            <w:shd w:val="clear" w:color="auto" w:fill="auto"/>
          </w:tcPr>
          <w:p w:rsidR="002F410D" w:rsidRPr="00F73CD4" w:rsidRDefault="002F410D" w:rsidP="007D14E8">
            <w:pPr>
              <w:ind w:right="-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2F410D" w:rsidRPr="00F73CD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D9D9D9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Ширина</w:t>
            </w:r>
          </w:p>
        </w:tc>
        <w:tc>
          <w:tcPr>
            <w:tcW w:w="992" w:type="dxa"/>
            <w:shd w:val="clear" w:color="auto" w:fill="D9D9D9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b/>
                <w:lang w:eastAsia="ru-RU"/>
              </w:rPr>
              <w:t>Высота</w:t>
            </w:r>
          </w:p>
        </w:tc>
        <w:tc>
          <w:tcPr>
            <w:tcW w:w="1672" w:type="dxa"/>
            <w:vMerge/>
          </w:tcPr>
          <w:p w:rsidR="002F410D" w:rsidRPr="00F73CD4" w:rsidRDefault="002F410D" w:rsidP="007D14E8">
            <w:pPr>
              <w:ind w:right="-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2F410D" w:rsidRPr="00F73CD4" w:rsidRDefault="002F410D" w:rsidP="007D14E8">
            <w:pPr>
              <w:ind w:right="-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F410D" w:rsidRPr="00F73CD4" w:rsidRDefault="002F410D" w:rsidP="007D14E8">
            <w:pPr>
              <w:ind w:right="-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F410D" w:rsidRPr="00F73CD4" w:rsidRDefault="002F410D" w:rsidP="007D14E8">
            <w:pPr>
              <w:ind w:right="-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410D" w:rsidRPr="00F73CD4" w:rsidTr="00B87B8E">
        <w:trPr>
          <w:trHeight w:val="507"/>
          <w:jc w:val="center"/>
        </w:trPr>
        <w:tc>
          <w:tcPr>
            <w:tcW w:w="5495" w:type="dxa"/>
            <w:shd w:val="clear" w:color="auto" w:fill="auto"/>
          </w:tcPr>
          <w:p w:rsidR="002F410D" w:rsidRPr="000007F6" w:rsidRDefault="002F410D" w:rsidP="007D14E8">
            <w:pPr>
              <w:ind w:right="-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F6">
              <w:rPr>
                <w:rFonts w:ascii="Times New Roman" w:eastAsia="Times New Roman" w:hAnsi="Times New Roman" w:cs="Times New Roman"/>
                <w:lang w:eastAsia="ru-RU"/>
              </w:rPr>
              <w:t>1. Торг. Центр ул. Суворова-Каменская</w:t>
            </w:r>
          </w:p>
          <w:p w:rsidR="002F410D" w:rsidRPr="000007F6" w:rsidRDefault="002F410D" w:rsidP="007D14E8">
            <w:pPr>
              <w:ind w:right="-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F6">
              <w:rPr>
                <w:rFonts w:ascii="Times New Roman" w:eastAsia="Times New Roman" w:hAnsi="Times New Roman" w:cs="Times New Roman"/>
                <w:lang w:eastAsia="ru-RU"/>
              </w:rPr>
              <w:t>(левый) нечетная</w:t>
            </w:r>
          </w:p>
        </w:tc>
        <w:tc>
          <w:tcPr>
            <w:tcW w:w="1277" w:type="dxa"/>
            <w:vAlign w:val="center"/>
          </w:tcPr>
          <w:p w:rsidR="002F410D" w:rsidRPr="000007F6" w:rsidRDefault="002F410D" w:rsidP="007D1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F6">
              <w:rPr>
                <w:rFonts w:ascii="Times New Roman" w:eastAsia="Times New Roman" w:hAnsi="Times New Roman" w:cs="Times New Roman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0007F6" w:rsidRDefault="002F410D" w:rsidP="007D1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F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0007F6" w:rsidRDefault="002F410D" w:rsidP="007D1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F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0007F6" w:rsidRDefault="00B87B8E" w:rsidP="007D1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0007F6" w:rsidRDefault="002F410D" w:rsidP="007D14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7F6">
              <w:rPr>
                <w:rFonts w:ascii="Times New Roman" w:eastAsia="Times New Roman" w:hAnsi="Times New Roman" w:cs="Times New Roman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  <w:r w:rsidR="002F410D"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</w:t>
            </w:r>
          </w:p>
        </w:tc>
        <w:tc>
          <w:tcPr>
            <w:tcW w:w="992" w:type="dxa"/>
            <w:vAlign w:val="center"/>
          </w:tcPr>
          <w:p w:rsidR="002F410D" w:rsidRPr="0000623B" w:rsidRDefault="002F410D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398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Торг. Центр ул. Суворова-Каменская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(средний) нечетная 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B87B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2F410D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425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Торг. Центр ул. Суворова-Каменская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(правый)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2F410D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0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2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Суворова,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АЗС Газпром (левый) 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2F410D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0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2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Суворова,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АЗС Газпром (правый) 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2F410D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4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Перекресток Ул. Алюминиевая – 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(левый)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2F410D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4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Перекресток Ул. Алюминиевая – 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(средний)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4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Перекресток Ул. Алюминиевая – Челябинская (правый)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2F410D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5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Перекресток ул. Алюминиевая –Калинина (левый) 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5"/>
              </w:numPr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Перекресток ул. Алюминиевая –Калинина (средний) 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5"/>
              </w:numPr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Перекресток ул. Алюминиевая –Калинина (правый) </w:t>
            </w:r>
          </w:p>
          <w:p w:rsidR="002F410D" w:rsidRPr="00E01394" w:rsidRDefault="002F410D" w:rsidP="007D14E8">
            <w:pPr>
              <w:pStyle w:val="a5"/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5"/>
              </w:numPr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Драмы 1 (левый)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Односторонний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5"/>
              </w:numPr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Драмы 1 (правый)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6"/>
              </w:numPr>
              <w:ind w:left="171" w:right="-709" w:hanging="2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Театр Драмы 2 (левый)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6"/>
              </w:numPr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 Драмы 2 (правый)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2"/>
              </w:numPr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Ост. Площадь им Горького </w:t>
            </w:r>
          </w:p>
          <w:p w:rsidR="002F410D" w:rsidRPr="00E01394" w:rsidRDefault="002F410D" w:rsidP="007D14E8">
            <w:pPr>
              <w:pStyle w:val="a5"/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левый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2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Ост. Площадь им Горького </w:t>
            </w:r>
          </w:p>
          <w:p w:rsidR="002F410D" w:rsidRPr="00E01394" w:rsidRDefault="002F410D" w:rsidP="007D14E8">
            <w:pPr>
              <w:pStyle w:val="a5"/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Правый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vAlign w:val="center"/>
          </w:tcPr>
          <w:p w:rsidR="002F410D" w:rsidRPr="0000623B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6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Ост. Ул. Строителей нечетная</w:t>
            </w:r>
          </w:p>
          <w:p w:rsidR="002F410D" w:rsidRPr="00E01394" w:rsidRDefault="002F410D" w:rsidP="007D14E8">
            <w:pPr>
              <w:pStyle w:val="a5"/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8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6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Ост. Ул. Строителей четная</w:t>
            </w:r>
          </w:p>
          <w:p w:rsidR="002F410D" w:rsidRPr="00E01394" w:rsidRDefault="002F410D" w:rsidP="007D14E8">
            <w:pPr>
              <w:pStyle w:val="a5"/>
              <w:ind w:left="313"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00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8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Ост. Заводская (левый)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Алюминиевая 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8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Ост. Заводская (правый)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Алюминиевая 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9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Рябова, 3 нечетная 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9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Рябова, 3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621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0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Привокзальная, 15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Автовокзал нечетная, центральный вход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0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Привокзальная, 15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Автовокзал нечетная, перрон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</w:tr>
      <w:tr w:rsidR="00E01394" w:rsidRPr="00E01394" w:rsidTr="00B87B8E">
        <w:trPr>
          <w:trHeight w:val="657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3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Лермонтова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Торговый центр ДОМ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3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Лермонтова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Торговый центр ДОМ нечетная  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8"/>
              </w:numPr>
              <w:ind w:left="313" w:right="-709" w:hanging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Лермонтова 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ТЦ «Самородок» центр. вход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8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Лермонтова 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ТЦ «Самородок» светофор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8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Лермонтова 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ТЦ «Самородок»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E01394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2F410D" w:rsidRPr="00E01394" w:rsidRDefault="002F410D" w:rsidP="007D14E8">
            <w:pPr>
              <w:pStyle w:val="a5"/>
              <w:numPr>
                <w:ilvl w:val="0"/>
                <w:numId w:val="11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Ост.  Ленинская </w:t>
            </w:r>
          </w:p>
          <w:p w:rsidR="002F410D" w:rsidRPr="00E01394" w:rsidRDefault="002F410D" w:rsidP="007D14E8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Лермонтова нечетная</w:t>
            </w:r>
          </w:p>
        </w:tc>
        <w:tc>
          <w:tcPr>
            <w:tcW w:w="1277" w:type="dxa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2F410D" w:rsidRPr="00E01394" w:rsidRDefault="00B87B8E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F410D" w:rsidRPr="00E01394" w:rsidRDefault="002F410D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2F410D" w:rsidRPr="0000623B" w:rsidRDefault="0000623B" w:rsidP="007D14E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  <w:tr w:rsidR="00B87B8E" w:rsidRPr="00E01394" w:rsidTr="00B87B8E">
        <w:trPr>
          <w:trHeight w:val="574"/>
          <w:jc w:val="center"/>
        </w:trPr>
        <w:tc>
          <w:tcPr>
            <w:tcW w:w="5495" w:type="dxa"/>
            <w:shd w:val="clear" w:color="auto" w:fill="auto"/>
          </w:tcPr>
          <w:p w:rsidR="00B87B8E" w:rsidRPr="00E01394" w:rsidRDefault="00B87B8E" w:rsidP="00B87B8E">
            <w:pPr>
              <w:pStyle w:val="a5"/>
              <w:numPr>
                <w:ilvl w:val="0"/>
                <w:numId w:val="11"/>
              </w:numPr>
              <w:ind w:left="313" w:right="-709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Ост.  Ленинская </w:t>
            </w:r>
          </w:p>
          <w:p w:rsidR="00B87B8E" w:rsidRPr="00E01394" w:rsidRDefault="00B87B8E" w:rsidP="00B87B8E">
            <w:pPr>
              <w:ind w:right="-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Лермонтова нечетная</w:t>
            </w:r>
          </w:p>
        </w:tc>
        <w:tc>
          <w:tcPr>
            <w:tcW w:w="1277" w:type="dxa"/>
            <w:vAlign w:val="center"/>
          </w:tcPr>
          <w:p w:rsidR="00B87B8E" w:rsidRPr="00E01394" w:rsidRDefault="00B87B8E" w:rsidP="00B87B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двусторонний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B8E" w:rsidRPr="00E01394" w:rsidRDefault="00B87B8E" w:rsidP="00B87B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B8E" w:rsidRPr="00E01394" w:rsidRDefault="00B87B8E" w:rsidP="00B87B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2" w:type="dxa"/>
            <w:vAlign w:val="center"/>
          </w:tcPr>
          <w:p w:rsidR="00B87B8E" w:rsidRDefault="00B87B8E" w:rsidP="00B87B8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9A4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303" w:type="dxa"/>
            <w:shd w:val="clear" w:color="auto" w:fill="auto"/>
          </w:tcPr>
          <w:p w:rsidR="00B87B8E" w:rsidRDefault="0055310E" w:rsidP="0055310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E01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2,25Х2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7B8E" w:rsidRPr="0000623B" w:rsidRDefault="0000623B" w:rsidP="00B87B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845Х2</w:t>
            </w:r>
          </w:p>
        </w:tc>
        <w:tc>
          <w:tcPr>
            <w:tcW w:w="992" w:type="dxa"/>
            <w:vAlign w:val="center"/>
          </w:tcPr>
          <w:p w:rsidR="00B87B8E" w:rsidRPr="0000623B" w:rsidRDefault="0000623B" w:rsidP="00B87B8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062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</w:tr>
    </w:tbl>
    <w:p w:rsidR="00065B44" w:rsidRDefault="00065B44" w:rsidP="003D447D">
      <w:bookmarkStart w:id="0" w:name="_GoBack"/>
      <w:bookmarkEnd w:id="0"/>
    </w:p>
    <w:sectPr w:rsidR="00065B44" w:rsidSect="00F73CD4">
      <w:footerReference w:type="default" r:id="rId8"/>
      <w:pgSz w:w="16838" w:h="11906" w:orient="landscape"/>
      <w:pgMar w:top="425" w:right="284" w:bottom="1134" w:left="964" w:header="11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F7" w:rsidRDefault="00EC4CF7">
      <w:r>
        <w:separator/>
      </w:r>
    </w:p>
  </w:endnote>
  <w:endnote w:type="continuationSeparator" w:id="0">
    <w:p w:rsidR="00EC4CF7" w:rsidRDefault="00EC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05" w:rsidRPr="00444162" w:rsidRDefault="00F73CD4" w:rsidP="00157A1F">
    <w:pPr>
      <w:ind w:right="-709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F7" w:rsidRDefault="00EC4CF7">
      <w:r>
        <w:separator/>
      </w:r>
    </w:p>
  </w:footnote>
  <w:footnote w:type="continuationSeparator" w:id="0">
    <w:p w:rsidR="00EC4CF7" w:rsidRDefault="00EC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744"/>
    <w:multiLevelType w:val="hybridMultilevel"/>
    <w:tmpl w:val="6F50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140"/>
    <w:multiLevelType w:val="hybridMultilevel"/>
    <w:tmpl w:val="9936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32CC"/>
    <w:multiLevelType w:val="hybridMultilevel"/>
    <w:tmpl w:val="233C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51D7"/>
    <w:multiLevelType w:val="hybridMultilevel"/>
    <w:tmpl w:val="4E9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916"/>
    <w:multiLevelType w:val="hybridMultilevel"/>
    <w:tmpl w:val="C632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945"/>
    <w:multiLevelType w:val="hybridMultilevel"/>
    <w:tmpl w:val="BF0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EAF"/>
    <w:multiLevelType w:val="hybridMultilevel"/>
    <w:tmpl w:val="365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7C8C"/>
    <w:multiLevelType w:val="hybridMultilevel"/>
    <w:tmpl w:val="BD4E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39A5"/>
    <w:multiLevelType w:val="hybridMultilevel"/>
    <w:tmpl w:val="FDB6DF48"/>
    <w:lvl w:ilvl="0" w:tplc="FC5012D6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2CDC3D1D"/>
    <w:multiLevelType w:val="hybridMultilevel"/>
    <w:tmpl w:val="365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0BE2"/>
    <w:multiLevelType w:val="hybridMultilevel"/>
    <w:tmpl w:val="BBB4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5699D"/>
    <w:multiLevelType w:val="hybridMultilevel"/>
    <w:tmpl w:val="365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749F"/>
    <w:multiLevelType w:val="hybridMultilevel"/>
    <w:tmpl w:val="E6C4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53DB"/>
    <w:multiLevelType w:val="hybridMultilevel"/>
    <w:tmpl w:val="27F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A7CC5"/>
    <w:multiLevelType w:val="hybridMultilevel"/>
    <w:tmpl w:val="15D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4E1"/>
    <w:multiLevelType w:val="hybridMultilevel"/>
    <w:tmpl w:val="1F96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357"/>
    <w:multiLevelType w:val="hybridMultilevel"/>
    <w:tmpl w:val="2D5E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B2CE7"/>
    <w:multiLevelType w:val="hybridMultilevel"/>
    <w:tmpl w:val="9AEC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73A3C"/>
    <w:multiLevelType w:val="hybridMultilevel"/>
    <w:tmpl w:val="383CC5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 w15:restartNumberingAfterBreak="0">
    <w:nsid w:val="7C4D7941"/>
    <w:multiLevelType w:val="hybridMultilevel"/>
    <w:tmpl w:val="2E106096"/>
    <w:lvl w:ilvl="0" w:tplc="841815A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8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8"/>
  </w:num>
  <w:num w:numId="15">
    <w:abstractNumId w:val="19"/>
  </w:num>
  <w:num w:numId="16">
    <w:abstractNumId w:val="1"/>
  </w:num>
  <w:num w:numId="17">
    <w:abstractNumId w:val="16"/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1"/>
    <w:rsid w:val="000007F6"/>
    <w:rsid w:val="0000623B"/>
    <w:rsid w:val="00021E1E"/>
    <w:rsid w:val="00023D1F"/>
    <w:rsid w:val="0004231B"/>
    <w:rsid w:val="0006121D"/>
    <w:rsid w:val="00065B44"/>
    <w:rsid w:val="00067D3E"/>
    <w:rsid w:val="00075804"/>
    <w:rsid w:val="000818AE"/>
    <w:rsid w:val="000A303C"/>
    <w:rsid w:val="00120DA1"/>
    <w:rsid w:val="00121858"/>
    <w:rsid w:val="00132ADC"/>
    <w:rsid w:val="00150108"/>
    <w:rsid w:val="0015766A"/>
    <w:rsid w:val="00162EE2"/>
    <w:rsid w:val="0018754A"/>
    <w:rsid w:val="001909B2"/>
    <w:rsid w:val="001D62EF"/>
    <w:rsid w:val="001E16ED"/>
    <w:rsid w:val="00211D43"/>
    <w:rsid w:val="00226800"/>
    <w:rsid w:val="0025087C"/>
    <w:rsid w:val="0025334C"/>
    <w:rsid w:val="00255F62"/>
    <w:rsid w:val="00260CC8"/>
    <w:rsid w:val="00283A8B"/>
    <w:rsid w:val="0029043B"/>
    <w:rsid w:val="002A2D98"/>
    <w:rsid w:val="002B613A"/>
    <w:rsid w:val="002C11CA"/>
    <w:rsid w:val="002E25EB"/>
    <w:rsid w:val="002E51CE"/>
    <w:rsid w:val="002F410D"/>
    <w:rsid w:val="003248DF"/>
    <w:rsid w:val="0032686D"/>
    <w:rsid w:val="00330A46"/>
    <w:rsid w:val="00341F1D"/>
    <w:rsid w:val="00342554"/>
    <w:rsid w:val="00346010"/>
    <w:rsid w:val="003543A3"/>
    <w:rsid w:val="0036112C"/>
    <w:rsid w:val="00376E7F"/>
    <w:rsid w:val="00392345"/>
    <w:rsid w:val="00395766"/>
    <w:rsid w:val="00397DE9"/>
    <w:rsid w:val="003D447D"/>
    <w:rsid w:val="003D44B4"/>
    <w:rsid w:val="003E61B7"/>
    <w:rsid w:val="0040577C"/>
    <w:rsid w:val="004307A5"/>
    <w:rsid w:val="00485980"/>
    <w:rsid w:val="004861A9"/>
    <w:rsid w:val="00494DA1"/>
    <w:rsid w:val="004D0A3A"/>
    <w:rsid w:val="004D635F"/>
    <w:rsid w:val="004E4287"/>
    <w:rsid w:val="004E72D7"/>
    <w:rsid w:val="0051057E"/>
    <w:rsid w:val="00515291"/>
    <w:rsid w:val="00527AA3"/>
    <w:rsid w:val="0055310E"/>
    <w:rsid w:val="00554B12"/>
    <w:rsid w:val="00565B13"/>
    <w:rsid w:val="00583086"/>
    <w:rsid w:val="005A1633"/>
    <w:rsid w:val="005B6F2C"/>
    <w:rsid w:val="005C150A"/>
    <w:rsid w:val="005D7551"/>
    <w:rsid w:val="006032C7"/>
    <w:rsid w:val="00616851"/>
    <w:rsid w:val="006216B2"/>
    <w:rsid w:val="00632BAC"/>
    <w:rsid w:val="00657819"/>
    <w:rsid w:val="00680A91"/>
    <w:rsid w:val="00684A27"/>
    <w:rsid w:val="00687479"/>
    <w:rsid w:val="006D79F2"/>
    <w:rsid w:val="0070667A"/>
    <w:rsid w:val="007128C5"/>
    <w:rsid w:val="00744215"/>
    <w:rsid w:val="00780A87"/>
    <w:rsid w:val="007917F7"/>
    <w:rsid w:val="007A52BF"/>
    <w:rsid w:val="007A68B2"/>
    <w:rsid w:val="007B653D"/>
    <w:rsid w:val="007C3C4E"/>
    <w:rsid w:val="007D14E8"/>
    <w:rsid w:val="007F303E"/>
    <w:rsid w:val="007F563E"/>
    <w:rsid w:val="008148D9"/>
    <w:rsid w:val="008306DA"/>
    <w:rsid w:val="0083303B"/>
    <w:rsid w:val="00835F4A"/>
    <w:rsid w:val="00881F95"/>
    <w:rsid w:val="008C2700"/>
    <w:rsid w:val="008C3819"/>
    <w:rsid w:val="008D2785"/>
    <w:rsid w:val="008D6766"/>
    <w:rsid w:val="009003B5"/>
    <w:rsid w:val="009159CD"/>
    <w:rsid w:val="00916578"/>
    <w:rsid w:val="009504C0"/>
    <w:rsid w:val="00962FE6"/>
    <w:rsid w:val="0096521F"/>
    <w:rsid w:val="009744D5"/>
    <w:rsid w:val="009773FD"/>
    <w:rsid w:val="009A005B"/>
    <w:rsid w:val="009A6881"/>
    <w:rsid w:val="009B74D4"/>
    <w:rsid w:val="009E67D5"/>
    <w:rsid w:val="009F3541"/>
    <w:rsid w:val="00A01466"/>
    <w:rsid w:val="00A15AE1"/>
    <w:rsid w:val="00A1655C"/>
    <w:rsid w:val="00A529DE"/>
    <w:rsid w:val="00A91919"/>
    <w:rsid w:val="00A93946"/>
    <w:rsid w:val="00AB02F4"/>
    <w:rsid w:val="00AB5736"/>
    <w:rsid w:val="00AC639F"/>
    <w:rsid w:val="00AD7F87"/>
    <w:rsid w:val="00AE0217"/>
    <w:rsid w:val="00AE723C"/>
    <w:rsid w:val="00AF1344"/>
    <w:rsid w:val="00AF4950"/>
    <w:rsid w:val="00AF4A5F"/>
    <w:rsid w:val="00B02929"/>
    <w:rsid w:val="00B077FB"/>
    <w:rsid w:val="00B4099C"/>
    <w:rsid w:val="00B47BAB"/>
    <w:rsid w:val="00B85BCB"/>
    <w:rsid w:val="00B87B8E"/>
    <w:rsid w:val="00B93EF8"/>
    <w:rsid w:val="00BA2EF9"/>
    <w:rsid w:val="00BB51C9"/>
    <w:rsid w:val="00BD2615"/>
    <w:rsid w:val="00BD43CF"/>
    <w:rsid w:val="00C62036"/>
    <w:rsid w:val="00C67602"/>
    <w:rsid w:val="00CA55EA"/>
    <w:rsid w:val="00CA5B61"/>
    <w:rsid w:val="00CD4E3D"/>
    <w:rsid w:val="00D15DDD"/>
    <w:rsid w:val="00D337A3"/>
    <w:rsid w:val="00D34965"/>
    <w:rsid w:val="00D44A26"/>
    <w:rsid w:val="00D47CFF"/>
    <w:rsid w:val="00D47F5B"/>
    <w:rsid w:val="00D53E6A"/>
    <w:rsid w:val="00D60C85"/>
    <w:rsid w:val="00D66A8C"/>
    <w:rsid w:val="00D80DFC"/>
    <w:rsid w:val="00DD1C65"/>
    <w:rsid w:val="00DE2541"/>
    <w:rsid w:val="00DF0D2F"/>
    <w:rsid w:val="00DF203B"/>
    <w:rsid w:val="00DF2BDE"/>
    <w:rsid w:val="00E01394"/>
    <w:rsid w:val="00E067F2"/>
    <w:rsid w:val="00E32793"/>
    <w:rsid w:val="00E328AF"/>
    <w:rsid w:val="00E346BB"/>
    <w:rsid w:val="00E43505"/>
    <w:rsid w:val="00E7317E"/>
    <w:rsid w:val="00E85661"/>
    <w:rsid w:val="00E92374"/>
    <w:rsid w:val="00E95F18"/>
    <w:rsid w:val="00EC36F0"/>
    <w:rsid w:val="00EC4CF7"/>
    <w:rsid w:val="00ED665D"/>
    <w:rsid w:val="00EF23DC"/>
    <w:rsid w:val="00EF7605"/>
    <w:rsid w:val="00EF7B11"/>
    <w:rsid w:val="00F15BD2"/>
    <w:rsid w:val="00F73CD4"/>
    <w:rsid w:val="00F869D6"/>
    <w:rsid w:val="00F86FAF"/>
    <w:rsid w:val="00F97264"/>
    <w:rsid w:val="00FA06E8"/>
    <w:rsid w:val="00FB6955"/>
    <w:rsid w:val="00FC21DF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40A1"/>
  <w15:docId w15:val="{26E23970-466D-4F20-8581-BA8EE330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3CD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73C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2A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1C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1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61CA-7FB5-4D34-A1CA-48B71E0F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2017-09-12T10:58:00Z</dcterms:created>
  <dcterms:modified xsi:type="dcterms:W3CDTF">2021-06-01T08:59:00Z</dcterms:modified>
</cp:coreProperties>
</file>